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7925D0" w14:textId="77777777" w:rsidR="00093A73" w:rsidRDefault="00093A73" w:rsidP="00093A73">
      <w:r>
        <w:t>Suggested Specification</w:t>
      </w:r>
    </w:p>
    <w:p w14:paraId="03AC6A91" w14:textId="77777777" w:rsidR="00093A73" w:rsidRDefault="00093A73" w:rsidP="00093A73">
      <w:pPr>
        <w:spacing w:after="0" w:line="240" w:lineRule="auto"/>
        <w:rPr>
          <w:rFonts w:ascii="Georgia" w:hAnsi="Georgia"/>
          <w:color w:val="000000"/>
          <w:sz w:val="18"/>
          <w:szCs w:val="18"/>
        </w:rPr>
      </w:pPr>
      <w:r>
        <w:rPr>
          <w:rFonts w:ascii="Georgia" w:hAnsi="Georgia"/>
          <w:color w:val="000000"/>
          <w:sz w:val="18"/>
          <w:szCs w:val="18"/>
        </w:rPr>
        <w:t>Fuel oil vent line shall terminate in a one-piece, cast aluminum Tank Vent Brick, which is to be an integral part of the outer face of the building wall. The Tank Vent Brick shall have an integral oil reservoir for containing overflowed oil. A water/oil discriminating sensor shall be installed in the Tank Vent Brick oil reservoir. The water/oil discriminating sensor shall be Preferred Utilities Mfg. Corp., Danbury, CT. model #HD-A2-C. An overflow tank and automatic overflow tank inlet valve shall be included. The overflow tank shall be Preferred Utilities Mfg. Corp., Danbury, CT. model DT-___-S-R-UL. The Tank Vent Brick shall be furnished by Preferred Utilities Mfg. Corp., Danbury, CT. model # 13147.</w:t>
      </w:r>
    </w:p>
    <w:p w14:paraId="0CE7B1D9" w14:textId="77777777" w:rsidR="00093A73" w:rsidRDefault="00093A73"/>
    <w:sectPr w:rsidR="00093A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73"/>
    <w:rsid w:val="00093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D8FCED6"/>
  <w15:chartTrackingRefBased/>
  <w15:docId w15:val="{BBFB4C27-940E-D942-8068-1899D98F7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A73"/>
    <w:pPr>
      <w:spacing w:after="160" w:line="259" w:lineRule="auto"/>
    </w:pPr>
    <w:rPr>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109</Words>
  <Characters>626</Characters>
  <Application>Microsoft Office Word</Application>
  <DocSecurity>0</DocSecurity>
  <Lines>5</Lines>
  <Paragraphs>1</Paragraphs>
  <ScaleCrop>false</ScaleCrop>
  <Company/>
  <LinksUpToDate>false</LinksUpToDate>
  <CharactersWithSpaces>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Meagan Downing</dc:creator>
  <cp:keywords/>
  <dc:description/>
  <cp:lastModifiedBy>Meagan Downing</cp:lastModifiedBy>
  <cp:revision>1</cp:revision>
  <dcterms:created xsi:type="dcterms:W3CDTF">2025-07-18T15:28:00Z</dcterms:created>
  <dcterms:modified xsi:type="dcterms:W3CDTF">2025-07-18T15:28:00Z</dcterms:modified>
</cp:coreProperties>
</file>